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015" w:rsidRDefault="00C96015" w:rsidP="00C96015">
      <w:pPr>
        <w:tabs>
          <w:tab w:val="left" w:pos="1080"/>
        </w:tabs>
        <w:snapToGrid w:val="0"/>
        <w:spacing w:line="380" w:lineRule="exact"/>
        <w:jc w:val="center"/>
        <w:rPr>
          <w:rFonts w:ascii="方正小标宋_GBK" w:eastAsia="方正小标宋_GBK" w:hAnsi="方正小标宋_GBK" w:cs="方正小标宋_GBK" w:hint="eastAsia"/>
          <w:color w:val="333333"/>
          <w:kern w:val="0"/>
          <w:sz w:val="32"/>
          <w:szCs w:val="32"/>
        </w:rPr>
      </w:pPr>
      <w:r>
        <w:rPr>
          <w:rFonts w:ascii="方正小标宋_GBK" w:eastAsia="方正小标宋_GBK" w:hAnsi="方正小标宋_GBK" w:cs="方正小标宋_GBK" w:hint="eastAsia"/>
          <w:color w:val="333333"/>
          <w:kern w:val="0"/>
          <w:sz w:val="32"/>
          <w:szCs w:val="32"/>
        </w:rPr>
        <w:t>舟山市第一初级中学教职工请假管理制度</w:t>
      </w:r>
    </w:p>
    <w:p w:rsidR="00C96015" w:rsidRDefault="00C96015" w:rsidP="00C96015">
      <w:pPr>
        <w:spacing w:line="380" w:lineRule="exact"/>
        <w:outlineLvl w:val="2"/>
        <w:rPr>
          <w:rFonts w:ascii="方正书宋_GBK" w:eastAsia="方正书宋_GBK" w:hAnsi="方正书宋_GBK" w:cs="方正书宋_GBK" w:hint="eastAsia"/>
          <w:b/>
          <w:bCs/>
          <w:color w:val="333333"/>
          <w:kern w:val="0"/>
          <w:szCs w:val="21"/>
        </w:rPr>
      </w:pP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第一条 </w:t>
      </w:r>
      <w:r>
        <w:rPr>
          <w:rFonts w:ascii="方正书宋_GBK" w:eastAsia="方正书宋_GBK" w:hAnsi="方正书宋_GBK" w:cs="方正书宋_GBK" w:hint="eastAsia"/>
          <w:kern w:val="0"/>
          <w:szCs w:val="21"/>
        </w:rPr>
        <w:t>依据《舟山市教育局关于进一步加强工作纪律的通知》（舟教发〔2013〕17号）、《舟山市人力资源和社会保障局 舟山市财政局关于市直机关事业单位工作人员各类假期待遇的通知》（舟人社发〔2014〕8号）、《舟山市教育局关于严格执行病事假制度的通知》（舟教发〔2014〕2号），《舟山市第一初级中学绩效工资分配方案》，结合我校实际情况，制订本制度。本制度适用于在本校上岗的全体教职工。</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第二条</w:t>
      </w:r>
      <w:r>
        <w:rPr>
          <w:rFonts w:ascii="方正书宋_GBK" w:eastAsia="方正书宋_GBK" w:hAnsi="方正书宋_GBK" w:cs="方正书宋_GBK" w:hint="eastAsia"/>
          <w:kern w:val="0"/>
          <w:szCs w:val="21"/>
        </w:rPr>
        <w:t xml:space="preserve"> 教职工无论公出、学习培训、病事假，至少提前两天到教务处书面填写“请假审批表”，规范清晰填写审批表中内容，根据请假事由递交相应凭据；病假原则上须提供区级及以上医院病情诊断证明，公出、学习培训须提供文件通知。因特殊情况无法亲自填写的，先电话告知教务处负责人，再委托他人办理；3人及以上教职工集体外出学习培训活动，由带队领导或教师统一填写。突发性病事假特事特办，可先电话等方式告知，返校后2个工作日内办理书面补假手续。</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第三条</w:t>
      </w:r>
      <w:r>
        <w:rPr>
          <w:rFonts w:ascii="方正书宋_GBK" w:eastAsia="方正书宋_GBK" w:hAnsi="方正书宋_GBK" w:cs="方正书宋_GBK" w:hint="eastAsia"/>
          <w:kern w:val="0"/>
          <w:szCs w:val="21"/>
        </w:rPr>
        <w:t xml:space="preserve"> 教职工请假按如下管理权限分别报批：</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（一）副校级、中层正副职行政干部请假，1天及以上报校长审批。</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（二）一线学科教师请假，1天（含）以内的报教务处负责人审批；1天以上2天（含）以内的，报分管校级领导审批，2天以上报校长审批。</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（三）后勤人员与各科室教辅人员请假，1天（含）以内的报处室负责人审批，1天以上2天（含）以内的，报分管校级领导审批，2天以上报校长审批。</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（四）校长请假按照《舟山市教育局关于严格执行病事假制度的通知》规定执行。</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（五）长期请假的（原则上一个月以上），由学校报教育局审批或备案。</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（六）婚假、产假、丧假以及长期病假等特殊假期，依据就地就近原则执行国家、省、市相关规定；对于提前结束婚假、产假的给予一定奖励。违反计划生育条例的，不享受各种待遇，并按有关规定处理。</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第四条</w:t>
      </w:r>
      <w:r>
        <w:rPr>
          <w:rFonts w:ascii="方正书宋_GBK" w:eastAsia="方正书宋_GBK" w:hAnsi="方正书宋_GBK" w:cs="方正书宋_GBK" w:hint="eastAsia"/>
          <w:kern w:val="0"/>
          <w:szCs w:val="21"/>
        </w:rPr>
        <w:t xml:space="preserve"> 教职工办理请准假手续基本流程：</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（一）填写请假审批表：依据第二条规定执行，教务处对请假人的工作安排情况签署意见。</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（二）报领导审批：教职工本人或受委托人携带“请假审批表”，依据第三条规定的管理权限进行报批，领导明确填写审批意见。</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三）请假告知工作：如报批准假，教职工本人或受委托人，将准假的请假条复印（无法复印可抄写，抄写件不必再请领导签名，空白请假审批表可向教务处领取）一式四份，假期核准领导一份，政教处一份，处室负责人一份（科室主任、年级段长），本人一份，原件交教务处备案。</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请假人完成以上三步程序后，方可离校。</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第五条</w:t>
      </w:r>
      <w:r>
        <w:rPr>
          <w:rFonts w:ascii="方正书宋_GBK" w:eastAsia="方正书宋_GBK" w:hAnsi="方正书宋_GBK" w:cs="方正书宋_GBK" w:hint="eastAsia"/>
          <w:kern w:val="0"/>
          <w:szCs w:val="21"/>
        </w:rPr>
        <w:t xml:space="preserve"> 教师请假涉及全勤奖、履职考核奖、年终绩效考核奖，扣发办法依照《舟山市第一初级中学绩效工资分配方案》中相关条款执行；病事假期间的工资待遇严格按照《舟山</w:t>
      </w:r>
      <w:r>
        <w:rPr>
          <w:rFonts w:ascii="方正书宋_GBK" w:eastAsia="方正书宋_GBK" w:hAnsi="方正书宋_GBK" w:cs="方正书宋_GBK" w:hint="eastAsia"/>
          <w:kern w:val="0"/>
          <w:szCs w:val="21"/>
        </w:rPr>
        <w:lastRenderedPageBreak/>
        <w:t>市人力资源和社会保障局 舟山市财政局关于市直机关事业单位工作人员各类假期待遇的通知》（舟人社发〔2014〕8号）文件精神执行。</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第六条</w:t>
      </w:r>
      <w:r>
        <w:rPr>
          <w:rFonts w:ascii="方正书宋_GBK" w:eastAsia="方正书宋_GBK" w:hAnsi="方正书宋_GBK" w:cs="方正书宋_GBK" w:hint="eastAsia"/>
          <w:kern w:val="0"/>
          <w:szCs w:val="21"/>
        </w:rPr>
        <w:t xml:space="preserve"> 在不影响教学、教育工作的情况下，学校允许教师在一个月内有两个半天或一个整天处理应急性家务时间，不扣全勤奖。凡学校组织的各种会议、学习、考试及其他重大活动期间，不准此类请假。</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第七条</w:t>
      </w:r>
      <w:r>
        <w:rPr>
          <w:rFonts w:ascii="方正书宋_GBK" w:eastAsia="方正书宋_GBK" w:hAnsi="方正书宋_GBK" w:cs="方正书宋_GBK" w:hint="eastAsia"/>
          <w:kern w:val="0"/>
          <w:szCs w:val="21"/>
        </w:rPr>
        <w:t xml:space="preserve"> 教师应自觉遵守学校的作息时间，凡学校组织的各种集会、学习、值周、读书活动及其他重大活动等，全体教职员工均应按时认真参加，未请假缺席时间跨度为两节课的视半天病事假,两节课内的视迟到或早退一次；特殊情况由校长办公会议研究决定。此类请假先到教务处登记，然后告知会议组织部门或会议负责人。</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第八条</w:t>
      </w:r>
      <w:r>
        <w:rPr>
          <w:rFonts w:ascii="方正书宋_GBK" w:eastAsia="方正书宋_GBK" w:hAnsi="方正书宋_GBK" w:cs="方正书宋_GBK" w:hint="eastAsia"/>
          <w:kern w:val="0"/>
          <w:szCs w:val="21"/>
        </w:rPr>
        <w:t xml:space="preserve"> 教师出现下列行为的，以旷工（课）处理，或依据有关文件以违规违纪严肃处理；直接与教师年终绩效考核奖、教师职称评聘挂钩，具体由校长办公会议讨论决定。</w:t>
      </w:r>
    </w:p>
    <w:p w:rsidR="00C96015" w:rsidRDefault="00C96015" w:rsidP="00C96015">
      <w:pPr>
        <w:tabs>
          <w:tab w:val="left" w:pos="120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（一）未准假，离开工作岗位的；</w:t>
      </w:r>
    </w:p>
    <w:p w:rsidR="00C96015" w:rsidRDefault="00C96015" w:rsidP="00C96015">
      <w:pPr>
        <w:tabs>
          <w:tab w:val="left" w:pos="120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（二）人虽到校，但不到指定岗位上工作的；</w:t>
      </w:r>
    </w:p>
    <w:p w:rsidR="00C96015" w:rsidRDefault="00C96015" w:rsidP="00C96015">
      <w:pPr>
        <w:tabs>
          <w:tab w:val="left" w:pos="120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（三）未准假，不参加会议、学习（含集会）以及各种活动的；</w:t>
      </w:r>
    </w:p>
    <w:p w:rsidR="00C96015" w:rsidRDefault="00C96015" w:rsidP="00C96015">
      <w:pPr>
        <w:tabs>
          <w:tab w:val="left" w:pos="120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（四）上班迟到早退，工作期间淘宝、QQ闲聊等明显干私活的；</w:t>
      </w:r>
    </w:p>
    <w:p w:rsidR="00C96015" w:rsidRDefault="00C96015" w:rsidP="00C96015">
      <w:pPr>
        <w:tabs>
          <w:tab w:val="left" w:pos="120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（五）上班各种各样纪律问题被各级政府、教育行政部门效能办或督查组明察暗访，并向学校反馈，或其他方式批评的。</w:t>
      </w:r>
    </w:p>
    <w:p w:rsidR="00C96015" w:rsidRDefault="00C96015" w:rsidP="00C96015">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第九条</w:t>
      </w:r>
      <w:r>
        <w:rPr>
          <w:rFonts w:ascii="方正书宋_GBK" w:eastAsia="方正书宋_GBK" w:hAnsi="方正书宋_GBK" w:cs="方正书宋_GBK" w:hint="eastAsia"/>
          <w:kern w:val="0"/>
          <w:szCs w:val="21"/>
        </w:rPr>
        <w:t xml:space="preserve"> 本制度由党支部、工会负责解释。</w:t>
      </w:r>
    </w:p>
    <w:p w:rsidR="00C96015" w:rsidRDefault="00C96015" w:rsidP="00C96015">
      <w:pPr>
        <w:snapToGrid w:val="0"/>
        <w:spacing w:line="380" w:lineRule="exact"/>
        <w:ind w:firstLineChars="196" w:firstLine="412"/>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第十条</w:t>
      </w:r>
      <w:r>
        <w:rPr>
          <w:rFonts w:ascii="方正书宋_GBK" w:eastAsia="方正书宋_GBK" w:hAnsi="方正书宋_GBK" w:cs="方正书宋_GBK" w:hint="eastAsia"/>
          <w:kern w:val="0"/>
          <w:szCs w:val="21"/>
        </w:rPr>
        <w:t xml:space="preserve"> 本制度向全体教职工征求意见，经教代会讨论审议，学校理事会</w:t>
      </w:r>
      <w:r w:rsidR="0008487C">
        <w:rPr>
          <w:rFonts w:ascii="方正书宋_GBK" w:eastAsia="方正书宋_GBK" w:hAnsi="方正书宋_GBK" w:cs="方正书宋_GBK" w:hint="eastAsia"/>
          <w:kern w:val="0"/>
          <w:szCs w:val="21"/>
        </w:rPr>
        <w:t>审核</w:t>
      </w:r>
      <w:r>
        <w:rPr>
          <w:rFonts w:ascii="方正书宋_GBK" w:eastAsia="方正书宋_GBK" w:hAnsi="方正书宋_GBK" w:cs="方正书宋_GBK" w:hint="eastAsia"/>
          <w:kern w:val="0"/>
          <w:szCs w:val="21"/>
        </w:rPr>
        <w:t>后正式施行，原相关制度同时废止。</w:t>
      </w:r>
    </w:p>
    <w:p w:rsidR="00C96015" w:rsidRDefault="00C96015" w:rsidP="00C96015">
      <w:pPr>
        <w:snapToGrid w:val="0"/>
        <w:spacing w:line="380" w:lineRule="exact"/>
        <w:ind w:firstLineChars="196" w:firstLine="412"/>
        <w:rPr>
          <w:rFonts w:ascii="方正书宋_GBK" w:eastAsia="方正书宋_GBK" w:hAnsi="方正书宋_GBK" w:cs="方正书宋_GBK" w:hint="eastAsia"/>
          <w:kern w:val="0"/>
          <w:szCs w:val="21"/>
        </w:rPr>
      </w:pPr>
    </w:p>
    <w:p w:rsidR="00C96015" w:rsidRDefault="00C96015" w:rsidP="00C96015">
      <w:pPr>
        <w:snapToGrid w:val="0"/>
        <w:spacing w:line="380" w:lineRule="exact"/>
        <w:rPr>
          <w:rFonts w:ascii="方正书宋_GBK" w:eastAsia="方正书宋_GBK" w:hAnsi="方正书宋_GBK" w:cs="方正书宋_GBK" w:hint="eastAsia"/>
          <w:kern w:val="0"/>
          <w:szCs w:val="21"/>
        </w:rPr>
      </w:pPr>
    </w:p>
    <w:p w:rsidR="00C96015" w:rsidRDefault="00C96015" w:rsidP="00C96015">
      <w:pPr>
        <w:snapToGrid w:val="0"/>
        <w:spacing w:line="380" w:lineRule="exact"/>
        <w:rPr>
          <w:rFonts w:ascii="方正书宋_GBK" w:eastAsia="方正书宋_GBK" w:hAnsi="方正书宋_GBK" w:cs="方正书宋_GBK" w:hint="eastAsia"/>
          <w:kern w:val="0"/>
          <w:szCs w:val="21"/>
        </w:rPr>
      </w:pPr>
    </w:p>
    <w:p w:rsidR="00C96015" w:rsidRDefault="00C96015" w:rsidP="00C96015">
      <w:pPr>
        <w:snapToGrid w:val="0"/>
        <w:spacing w:line="380" w:lineRule="exact"/>
        <w:jc w:val="center"/>
        <w:rPr>
          <w:rFonts w:ascii="方正黑体_GBK" w:eastAsia="方正黑体_GBK" w:hAnsi="方正黑体_GBK" w:cs="方正黑体_GBK" w:hint="eastAsia"/>
          <w:bCs/>
          <w:color w:val="000000"/>
          <w:kern w:val="0"/>
          <w:sz w:val="28"/>
          <w:szCs w:val="28"/>
        </w:rPr>
      </w:pPr>
      <w:r>
        <w:rPr>
          <w:rFonts w:ascii="方正书宋_GBK" w:eastAsia="方正书宋_GBK" w:hAnsi="方正书宋_GBK" w:cs="方正书宋_GBK" w:hint="eastAsia"/>
          <w:kern w:val="0"/>
          <w:szCs w:val="21"/>
        </w:rPr>
        <w:br w:type="page"/>
      </w:r>
      <w:r>
        <w:rPr>
          <w:rFonts w:ascii="方正黑体_GBK" w:eastAsia="方正黑体_GBK" w:hAnsi="方正黑体_GBK" w:cs="方正黑体_GBK" w:hint="eastAsia"/>
          <w:bCs/>
          <w:color w:val="000000"/>
          <w:kern w:val="0"/>
          <w:sz w:val="28"/>
          <w:szCs w:val="28"/>
        </w:rPr>
        <w:lastRenderedPageBreak/>
        <w:t>舟山市第一初级中学请假审批表</w:t>
      </w:r>
    </w:p>
    <w:tbl>
      <w:tblPr>
        <w:tblpPr w:leftFromText="180" w:rightFromText="180" w:vertAnchor="text" w:horzAnchor="margin"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6"/>
        <w:gridCol w:w="3105"/>
        <w:gridCol w:w="1006"/>
        <w:gridCol w:w="2144"/>
      </w:tblGrid>
      <w:tr w:rsidR="00C96015" w:rsidTr="0008487C">
        <w:trPr>
          <w:trHeight w:val="477"/>
        </w:trPr>
        <w:tc>
          <w:tcPr>
            <w:tcW w:w="136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请假人姓名</w:t>
            </w:r>
          </w:p>
        </w:tc>
        <w:tc>
          <w:tcPr>
            <w:tcW w:w="3105"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p>
        </w:tc>
        <w:tc>
          <w:tcPr>
            <w:tcW w:w="100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请假类别</w:t>
            </w:r>
          </w:p>
        </w:tc>
        <w:tc>
          <w:tcPr>
            <w:tcW w:w="2144"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p>
        </w:tc>
      </w:tr>
      <w:tr w:rsidR="00C96015" w:rsidTr="0008487C">
        <w:trPr>
          <w:trHeight w:val="445"/>
        </w:trPr>
        <w:tc>
          <w:tcPr>
            <w:tcW w:w="136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请假事由</w:t>
            </w:r>
          </w:p>
        </w:tc>
        <w:tc>
          <w:tcPr>
            <w:tcW w:w="6255" w:type="dxa"/>
            <w:gridSpan w:val="3"/>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p>
        </w:tc>
      </w:tr>
      <w:tr w:rsidR="00C96015" w:rsidTr="0008487C">
        <w:trPr>
          <w:trHeight w:hRule="exact" w:val="850"/>
        </w:trPr>
        <w:tc>
          <w:tcPr>
            <w:tcW w:w="136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请假时间</w:t>
            </w:r>
          </w:p>
        </w:tc>
        <w:tc>
          <w:tcPr>
            <w:tcW w:w="3105" w:type="dxa"/>
            <w:tcBorders>
              <w:top w:val="single" w:sz="4" w:space="0" w:color="auto"/>
              <w:left w:val="single" w:sz="4" w:space="0" w:color="auto"/>
              <w:bottom w:val="single" w:sz="4" w:space="0" w:color="auto"/>
              <w:right w:val="single" w:sz="4" w:space="0" w:color="auto"/>
            </w:tcBorders>
            <w:vAlign w:val="center"/>
          </w:tcPr>
          <w:p w:rsidR="00C96015" w:rsidRDefault="00C96015" w:rsidP="00C96015">
            <w:pPr>
              <w:spacing w:line="380" w:lineRule="exact"/>
              <w:ind w:firstLineChars="100" w:firstLine="180"/>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 xml:space="preserve">  年   月   日   午 —</w:t>
            </w:r>
          </w:p>
          <w:p w:rsidR="00C96015" w:rsidRDefault="00C96015" w:rsidP="00C96015">
            <w:pPr>
              <w:spacing w:line="380" w:lineRule="exact"/>
              <w:ind w:firstLineChars="100" w:firstLine="180"/>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年   月   日   午</w:t>
            </w:r>
          </w:p>
        </w:tc>
        <w:tc>
          <w:tcPr>
            <w:tcW w:w="100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请假天数</w:t>
            </w:r>
          </w:p>
        </w:tc>
        <w:tc>
          <w:tcPr>
            <w:tcW w:w="2144"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p>
        </w:tc>
      </w:tr>
      <w:tr w:rsidR="00C96015" w:rsidTr="0008487C">
        <w:trPr>
          <w:trHeight w:hRule="exact" w:val="1216"/>
        </w:trPr>
        <w:tc>
          <w:tcPr>
            <w:tcW w:w="136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工作安排情况（课程、班主任等）</w:t>
            </w:r>
          </w:p>
        </w:tc>
        <w:tc>
          <w:tcPr>
            <w:tcW w:w="6255" w:type="dxa"/>
            <w:gridSpan w:val="3"/>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p>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p>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p>
        </w:tc>
      </w:tr>
      <w:tr w:rsidR="00C96015" w:rsidTr="0008487C">
        <w:trPr>
          <w:trHeight w:hRule="exact" w:val="1160"/>
        </w:trPr>
        <w:tc>
          <w:tcPr>
            <w:tcW w:w="136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教务处</w:t>
            </w:r>
          </w:p>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意见</w:t>
            </w:r>
          </w:p>
        </w:tc>
        <w:tc>
          <w:tcPr>
            <w:tcW w:w="6255" w:type="dxa"/>
            <w:gridSpan w:val="3"/>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p>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 xml:space="preserve">领导签名                                   年   月   日                   </w:t>
            </w:r>
          </w:p>
        </w:tc>
      </w:tr>
      <w:tr w:rsidR="00C96015" w:rsidTr="0008487C">
        <w:trPr>
          <w:trHeight w:hRule="exact" w:val="1082"/>
        </w:trPr>
        <w:tc>
          <w:tcPr>
            <w:tcW w:w="136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处室负责人</w:t>
            </w:r>
          </w:p>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意见</w:t>
            </w:r>
          </w:p>
        </w:tc>
        <w:tc>
          <w:tcPr>
            <w:tcW w:w="6255" w:type="dxa"/>
            <w:gridSpan w:val="3"/>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p>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 xml:space="preserve">领导签名                                  年   月   日                   </w:t>
            </w:r>
          </w:p>
        </w:tc>
      </w:tr>
      <w:tr w:rsidR="00C96015" w:rsidTr="0008487C">
        <w:trPr>
          <w:trHeight w:hRule="exact" w:val="1020"/>
        </w:trPr>
        <w:tc>
          <w:tcPr>
            <w:tcW w:w="136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分管领导</w:t>
            </w:r>
          </w:p>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审批</w:t>
            </w:r>
          </w:p>
        </w:tc>
        <w:tc>
          <w:tcPr>
            <w:tcW w:w="6255" w:type="dxa"/>
            <w:gridSpan w:val="3"/>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p>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领导签名                                  年   月   日</w:t>
            </w:r>
          </w:p>
        </w:tc>
      </w:tr>
      <w:tr w:rsidR="00C96015" w:rsidTr="0008487C">
        <w:trPr>
          <w:trHeight w:hRule="exact" w:val="892"/>
        </w:trPr>
        <w:tc>
          <w:tcPr>
            <w:tcW w:w="1366" w:type="dxa"/>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主要领导</w:t>
            </w:r>
          </w:p>
          <w:p w:rsidR="00C96015" w:rsidRDefault="00C96015" w:rsidP="00BC1919">
            <w:pPr>
              <w:adjustRightInd w:val="0"/>
              <w:snapToGrid w:val="0"/>
              <w:spacing w:line="380" w:lineRule="exact"/>
              <w:jc w:val="center"/>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审批</w:t>
            </w:r>
          </w:p>
        </w:tc>
        <w:tc>
          <w:tcPr>
            <w:tcW w:w="6255" w:type="dxa"/>
            <w:gridSpan w:val="3"/>
            <w:tcBorders>
              <w:top w:val="single" w:sz="4" w:space="0" w:color="auto"/>
              <w:left w:val="single" w:sz="4" w:space="0" w:color="auto"/>
              <w:bottom w:val="single" w:sz="4" w:space="0" w:color="auto"/>
              <w:right w:val="single" w:sz="4" w:space="0" w:color="auto"/>
            </w:tcBorders>
            <w:vAlign w:val="center"/>
          </w:tcPr>
          <w:p w:rsidR="00C96015" w:rsidRDefault="00C96015" w:rsidP="00BC1919">
            <w:pPr>
              <w:adjustRightInd w:val="0"/>
              <w:snapToGrid w:val="0"/>
              <w:spacing w:line="380" w:lineRule="exact"/>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领导签名                                  年   月   日</w:t>
            </w:r>
          </w:p>
        </w:tc>
      </w:tr>
    </w:tbl>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p>
    <w:p w:rsidR="00C96015" w:rsidRDefault="00C96015" w:rsidP="00C96015">
      <w:pPr>
        <w:spacing w:line="300" w:lineRule="exact"/>
        <w:rPr>
          <w:rFonts w:ascii="方正楷体_GBK" w:eastAsia="方正楷体_GBK" w:hAnsi="方正楷体_GBK" w:cs="方正楷体_GBK" w:hint="eastAsia"/>
          <w:color w:val="000000"/>
          <w:kern w:val="0"/>
          <w:sz w:val="18"/>
          <w:szCs w:val="18"/>
        </w:rPr>
      </w:pPr>
      <w:r>
        <w:rPr>
          <w:rFonts w:ascii="方正楷体_GBK" w:eastAsia="方正楷体_GBK" w:hAnsi="方正楷体_GBK" w:cs="方正楷体_GBK" w:hint="eastAsia"/>
          <w:color w:val="000000"/>
          <w:kern w:val="0"/>
          <w:sz w:val="18"/>
          <w:szCs w:val="18"/>
        </w:rPr>
        <w:t>注：报批准假后，教职工本人或受委托人，将准假的请假条复印（无法复印可抄写，抄写件不必再请领导签名，空白请假审批表可向教务处领取）一式四份，假期核准领导一份，政教处一份，处室负责人一份（科室主任、年级段长），本人一份，原件交教务处备案。</w:t>
      </w:r>
    </w:p>
    <w:p w:rsidR="006D12FD" w:rsidRDefault="00C96015" w:rsidP="00C96015">
      <w:r>
        <w:rPr>
          <w:rFonts w:ascii="方正书宋_GBK" w:eastAsia="方正书宋_GBK" w:hAnsi="方正书宋_GBK" w:cs="方正书宋_GBK" w:hint="eastAsia"/>
          <w:color w:val="000000"/>
          <w:kern w:val="0"/>
          <w:szCs w:val="21"/>
        </w:rPr>
        <w:br w:type="page"/>
      </w:r>
    </w:p>
    <w:sectPr w:rsidR="006D12FD" w:rsidSect="00B930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方正楷体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6015"/>
    <w:rsid w:val="0008487C"/>
    <w:rsid w:val="009964D1"/>
    <w:rsid w:val="00B8594E"/>
    <w:rsid w:val="00B930C1"/>
    <w:rsid w:val="00C960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01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2016-04-13T14:24:00Z</dcterms:created>
  <dcterms:modified xsi:type="dcterms:W3CDTF">2016-04-13T14:26:00Z</dcterms:modified>
</cp:coreProperties>
</file>